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D72BEB"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7311BA" w:rsidRDefault="00D72BEB" w:rsidP="00DD0246">
            <w:pPr>
              <w:jc w:val="center"/>
              <w:rPr>
                <w:b/>
                <w:sz w:val="28"/>
                <w:szCs w:val="28"/>
              </w:rPr>
            </w:pPr>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Pr>
                <w:b/>
                <w:sz w:val="28"/>
                <w:szCs w:val="28"/>
                <w:lang w:val="uk-UA"/>
              </w:rPr>
              <w:t>.</w:t>
            </w:r>
          </w:p>
          <w:p w:rsidR="00D72BEB" w:rsidRDefault="00D72BEB">
            <w:pPr>
              <w:jc w:val="center"/>
              <w:rPr>
                <w:b/>
                <w:lang w:val="uk-UA"/>
              </w:rPr>
            </w:pPr>
          </w:p>
        </w:tc>
      </w:tr>
      <w:tr w:rsidR="00D72BEB"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Default="00D72BEB">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236EE5" w:rsidRDefault="00D72BEB">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64F0A" w:rsidRDefault="00164F0A" w:rsidP="00C86227">
            <w:pPr>
              <w:rPr>
                <w:sz w:val="28"/>
                <w:szCs w:val="28"/>
                <w:lang w:val="uk-UA"/>
              </w:rPr>
            </w:pPr>
            <w:r>
              <w:rPr>
                <w:iCs/>
                <w:snapToGrid w:val="0"/>
                <w:sz w:val="28"/>
                <w:szCs w:val="28"/>
                <w:lang w:val="uk-UA"/>
              </w:rPr>
              <w:t>В</w:t>
            </w:r>
            <w:r w:rsidRPr="00164F0A">
              <w:rPr>
                <w:iCs/>
                <w:snapToGrid w:val="0"/>
                <w:sz w:val="28"/>
                <w:szCs w:val="28"/>
                <w:lang w:val="uk-UA"/>
              </w:rPr>
              <w:t xml:space="preserve">иготовлення проектно-кошторисної документації з подальшим отриманням письмового звіту за результатами проведеної експертизи </w:t>
            </w:r>
            <w:r w:rsidRPr="00164F0A">
              <w:rPr>
                <w:bCs/>
                <w:sz w:val="28"/>
                <w:szCs w:val="28"/>
                <w:lang w:val="uk-UA"/>
              </w:rPr>
              <w:t>проектно-</w:t>
            </w:r>
            <w:r w:rsidRPr="00164F0A">
              <w:rPr>
                <w:iCs/>
                <w:snapToGrid w:val="0"/>
                <w:sz w:val="28"/>
                <w:szCs w:val="28"/>
                <w:lang w:val="uk-UA"/>
              </w:rPr>
              <w:t>кошторисної документації по об’єкту: «</w:t>
            </w:r>
            <w:r w:rsidR="006D5BD7" w:rsidRPr="006D5BD7">
              <w:rPr>
                <w:iCs/>
                <w:snapToGrid w:val="0"/>
                <w:sz w:val="28"/>
                <w:szCs w:val="28"/>
                <w:lang w:val="uk-UA"/>
              </w:rPr>
              <w:t>Реконструкція теплових мереж для забезпечення взаємного резервування теплових джерел Сумської ТЕЦ та КППВ в м. Суми</w:t>
            </w:r>
            <w:r w:rsidRPr="00164F0A">
              <w:rPr>
                <w:iCs/>
                <w:snapToGrid w:val="0"/>
                <w:sz w:val="28"/>
                <w:szCs w:val="28"/>
              </w:rPr>
              <w:t>»</w:t>
            </w:r>
            <w:r w:rsidR="008B79E6" w:rsidRPr="00164F0A">
              <w:rPr>
                <w:sz w:val="28"/>
                <w:szCs w:val="28"/>
                <w:lang w:val="uk-UA"/>
              </w:rPr>
              <w:t>.</w:t>
            </w:r>
          </w:p>
        </w:tc>
      </w:tr>
      <w:tr w:rsidR="00D72BEB"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Default="00D72BEB">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236EE5" w:rsidRDefault="00D72BEB">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64F0A" w:rsidRPr="00164F0A" w:rsidRDefault="00236EE5" w:rsidP="00164F0A">
            <w:pPr>
              <w:suppressAutoHyphens/>
              <w:jc w:val="both"/>
              <w:rPr>
                <w:sz w:val="28"/>
                <w:szCs w:val="28"/>
                <w:lang w:val="uk-UA"/>
              </w:rPr>
            </w:pPr>
            <w:r w:rsidRPr="00164F0A">
              <w:rPr>
                <w:sz w:val="28"/>
                <w:szCs w:val="28"/>
                <w:lang w:val="uk-UA"/>
              </w:rPr>
              <w:t xml:space="preserve">Технічні та якісні характеристики предмета закупівлі </w:t>
            </w:r>
            <w:r w:rsidR="00164F0A" w:rsidRPr="00164F0A">
              <w:rPr>
                <w:sz w:val="28"/>
                <w:szCs w:val="28"/>
                <w:lang w:val="uk-UA"/>
              </w:rPr>
              <w:t>проектна документація повинна бути розроблена у відповідності з Законами України, нормативно-правовими актами Кабінету Міністрів України і відповідати вимогам будівельних норм і правил, державних і галузевих стандартів, що діють в енергетичній галузі, правових, керівних і нормативних документів по питаннях організації, технічної експлуатації і ремонту обладнання, будівель і споруд і комунікацій об’єктів енергетики</w:t>
            </w:r>
          </w:p>
          <w:p w:rsidR="00D72BEB" w:rsidRPr="00236EE5" w:rsidRDefault="00164F0A" w:rsidP="00164F0A">
            <w:pPr>
              <w:suppressAutoHyphens/>
              <w:jc w:val="both"/>
            </w:pPr>
            <w:r w:rsidRPr="00164F0A">
              <w:rPr>
                <w:sz w:val="28"/>
                <w:szCs w:val="28"/>
              </w:rPr>
              <w:t>Проект повинен бути розроблений  спеціалізованою  організацією згідно стандартних норм, затверджених чинним законодавством.</w:t>
            </w:r>
          </w:p>
        </w:tc>
      </w:tr>
      <w:tr w:rsidR="00D72BEB" w:rsidRPr="006D5BD7"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Default="00D72BEB">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236EE5" w:rsidRDefault="00D72BEB" w:rsidP="00236EE5">
            <w:pPr>
              <w:rPr>
                <w:sz w:val="28"/>
                <w:szCs w:val="28"/>
                <w:lang w:val="uk-UA"/>
              </w:rPr>
            </w:pPr>
            <w:r w:rsidRPr="00236EE5">
              <w:rPr>
                <w:sz w:val="28"/>
                <w:szCs w:val="28"/>
                <w:lang w:val="uk-UA"/>
              </w:rPr>
              <w:t>Обґрунтування очікуваної вартості предмета</w:t>
            </w:r>
            <w:r w:rsidR="00236EE5" w:rsidRPr="00236EE5">
              <w:rPr>
                <w:sz w:val="28"/>
                <w:szCs w:val="28"/>
                <w:lang w:val="uk-UA"/>
              </w:rPr>
              <w:t xml:space="preserve">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64F0A" w:rsidRPr="00164F0A" w:rsidRDefault="00164F0A" w:rsidP="00164F0A">
            <w:pPr>
              <w:pStyle w:val="rvps2"/>
              <w:shd w:val="clear" w:color="auto" w:fill="FFFFFF"/>
              <w:spacing w:before="0" w:beforeAutospacing="0" w:after="0" w:afterAutospacing="0"/>
              <w:ind w:firstLine="567"/>
              <w:jc w:val="both"/>
              <w:rPr>
                <w:sz w:val="28"/>
                <w:szCs w:val="28"/>
                <w:lang w:val="uk-UA"/>
              </w:rPr>
            </w:pPr>
            <w:r w:rsidRPr="00164F0A">
              <w:rPr>
                <w:sz w:val="28"/>
                <w:szCs w:val="28"/>
                <w:lang w:val="uk-UA"/>
              </w:rPr>
              <w:t xml:space="preserve">Очікувана вартість предмета закупівлі визначена на підставі наявної потреби та обсягів.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w:t>
            </w:r>
            <w:r>
              <w:rPr>
                <w:sz w:val="28"/>
                <w:szCs w:val="28"/>
                <w:lang w:val="uk-UA"/>
              </w:rPr>
              <w:t>роботи</w:t>
            </w:r>
            <w:r w:rsidRPr="00164F0A">
              <w:rPr>
                <w:sz w:val="28"/>
                <w:szCs w:val="28"/>
                <w:lang w:val="uk-UA"/>
              </w:rPr>
              <w:t xml:space="preserve">, що міститься в мережі Інтернет у відкритому доступі. </w:t>
            </w:r>
          </w:p>
          <w:p w:rsidR="00D72BEB" w:rsidRPr="00236EE5" w:rsidRDefault="00164F0A" w:rsidP="00164F0A">
            <w:pPr>
              <w:pStyle w:val="af4"/>
              <w:rPr>
                <w:sz w:val="28"/>
                <w:szCs w:val="28"/>
              </w:rPr>
            </w:pPr>
            <w:r w:rsidRPr="00164F0A">
              <w:rPr>
                <w:sz w:val="28"/>
                <w:szCs w:val="28"/>
              </w:rPr>
              <w:t xml:space="preserve">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w:t>
            </w:r>
            <w:bookmarkStart w:id="0" w:name="_GoBack"/>
            <w:bookmarkEnd w:id="0"/>
            <w:r w:rsidRPr="00164F0A">
              <w:rPr>
                <w:sz w:val="28"/>
                <w:szCs w:val="28"/>
              </w:rPr>
              <w:t>періодів, інформація про які міститься в електронній системі закупівель «Prozorro».</w:t>
            </w:r>
          </w:p>
        </w:tc>
      </w:tr>
      <w:tr w:rsidR="00236EE5" w:rsidRPr="00C52E31" w:rsidTr="00236EE5">
        <w:tc>
          <w:tcPr>
            <w:tcW w:w="336" w:type="dxa"/>
            <w:tcBorders>
              <w:top w:val="single" w:sz="4" w:space="0" w:color="000000"/>
              <w:left w:val="single" w:sz="4" w:space="0" w:color="000000"/>
              <w:bottom w:val="single" w:sz="4" w:space="0" w:color="000000"/>
              <w:right w:val="single" w:sz="4" w:space="0" w:color="000000"/>
            </w:tcBorders>
            <w:hideMark/>
          </w:tcPr>
          <w:p w:rsidR="00236EE5" w:rsidRDefault="00236EE5" w:rsidP="0025738F">
            <w:pPr>
              <w:rPr>
                <w:lang w:val="uk-UA"/>
              </w:rPr>
            </w:pPr>
            <w:r>
              <w:rPr>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236EE5" w:rsidRPr="00236EE5" w:rsidRDefault="00236EE5" w:rsidP="00236EE5">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E13C96" w:rsidRPr="008B79E6" w:rsidRDefault="00164F0A" w:rsidP="00103CCF">
            <w:pPr>
              <w:pStyle w:val="af3"/>
              <w:tabs>
                <w:tab w:val="left" w:pos="5551"/>
              </w:tabs>
              <w:spacing w:before="0" w:beforeAutospacing="0" w:after="0" w:afterAutospacing="0"/>
              <w:jc w:val="both"/>
              <w:rPr>
                <w:sz w:val="28"/>
                <w:szCs w:val="28"/>
                <w:lang w:val="uk-UA"/>
              </w:rPr>
            </w:pPr>
            <w:r>
              <w:rPr>
                <w:sz w:val="28"/>
                <w:szCs w:val="28"/>
                <w:lang w:val="uk-UA"/>
              </w:rPr>
              <w:t xml:space="preserve">Закупівля проводиться на очікувану вартість </w:t>
            </w:r>
            <w:r w:rsidR="00103CCF">
              <w:rPr>
                <w:sz w:val="28"/>
                <w:szCs w:val="28"/>
                <w:lang w:val="uk-UA"/>
              </w:rPr>
              <w:t xml:space="preserve">у </w:t>
            </w:r>
            <w:r>
              <w:rPr>
                <w:sz w:val="28"/>
                <w:szCs w:val="28"/>
                <w:lang w:val="uk-UA"/>
              </w:rPr>
              <w:t>202</w:t>
            </w:r>
            <w:r w:rsidR="00103CCF">
              <w:rPr>
                <w:sz w:val="28"/>
                <w:szCs w:val="28"/>
                <w:lang w:val="uk-UA"/>
              </w:rPr>
              <w:t>2</w:t>
            </w:r>
            <w:r>
              <w:rPr>
                <w:sz w:val="28"/>
                <w:szCs w:val="28"/>
                <w:lang w:val="uk-UA"/>
              </w:rPr>
              <w:t xml:space="preserve"> р.</w:t>
            </w:r>
          </w:p>
        </w:tc>
      </w:tr>
    </w:tbl>
    <w:p w:rsidR="002B25C3" w:rsidRPr="00DD0246" w:rsidRDefault="002B25C3" w:rsidP="002B25C3">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E1" w:rsidRDefault="00EE62E1" w:rsidP="006B39BE">
      <w:r>
        <w:separator/>
      </w:r>
    </w:p>
  </w:endnote>
  <w:endnote w:type="continuationSeparator" w:id="0">
    <w:p w:rsidR="00EE62E1" w:rsidRDefault="00EE62E1"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E1" w:rsidRDefault="00EE62E1" w:rsidP="006B39BE">
      <w:r>
        <w:separator/>
      </w:r>
    </w:p>
  </w:footnote>
  <w:footnote w:type="continuationSeparator" w:id="0">
    <w:p w:rsidR="00EE62E1" w:rsidRDefault="00EE62E1"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83F8E"/>
    <w:rsid w:val="000959E3"/>
    <w:rsid w:val="000A37E8"/>
    <w:rsid w:val="000F3A4C"/>
    <w:rsid w:val="00103CCF"/>
    <w:rsid w:val="0012168C"/>
    <w:rsid w:val="0012405D"/>
    <w:rsid w:val="001278B2"/>
    <w:rsid w:val="00164F0A"/>
    <w:rsid w:val="00197FCE"/>
    <w:rsid w:val="001A6B82"/>
    <w:rsid w:val="001B0B06"/>
    <w:rsid w:val="001E7A27"/>
    <w:rsid w:val="001F1FF4"/>
    <w:rsid w:val="002356ED"/>
    <w:rsid w:val="00236EE5"/>
    <w:rsid w:val="0024616D"/>
    <w:rsid w:val="0026204B"/>
    <w:rsid w:val="002640C0"/>
    <w:rsid w:val="00265722"/>
    <w:rsid w:val="0028057E"/>
    <w:rsid w:val="002B25C3"/>
    <w:rsid w:val="002E0E4C"/>
    <w:rsid w:val="002E587A"/>
    <w:rsid w:val="002F538E"/>
    <w:rsid w:val="002F6342"/>
    <w:rsid w:val="003145FB"/>
    <w:rsid w:val="003323C1"/>
    <w:rsid w:val="003B7016"/>
    <w:rsid w:val="003D1DF2"/>
    <w:rsid w:val="003E690E"/>
    <w:rsid w:val="00415F04"/>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47FF9"/>
    <w:rsid w:val="0056128F"/>
    <w:rsid w:val="00561EED"/>
    <w:rsid w:val="00566DB0"/>
    <w:rsid w:val="00570692"/>
    <w:rsid w:val="0057493A"/>
    <w:rsid w:val="005807E6"/>
    <w:rsid w:val="0059549C"/>
    <w:rsid w:val="005A7838"/>
    <w:rsid w:val="005B18EB"/>
    <w:rsid w:val="005C0E5E"/>
    <w:rsid w:val="005E7E4A"/>
    <w:rsid w:val="005F560C"/>
    <w:rsid w:val="006163E2"/>
    <w:rsid w:val="006175FF"/>
    <w:rsid w:val="00621D19"/>
    <w:rsid w:val="0062482D"/>
    <w:rsid w:val="00631179"/>
    <w:rsid w:val="00653838"/>
    <w:rsid w:val="006548AC"/>
    <w:rsid w:val="00657255"/>
    <w:rsid w:val="00665518"/>
    <w:rsid w:val="006663FA"/>
    <w:rsid w:val="006779D2"/>
    <w:rsid w:val="00681EC3"/>
    <w:rsid w:val="006848E4"/>
    <w:rsid w:val="00687454"/>
    <w:rsid w:val="0069641B"/>
    <w:rsid w:val="006B39BE"/>
    <w:rsid w:val="006D5BD7"/>
    <w:rsid w:val="006F2A09"/>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B79E6"/>
    <w:rsid w:val="008C55BC"/>
    <w:rsid w:val="008D07AD"/>
    <w:rsid w:val="008D35A4"/>
    <w:rsid w:val="008E215E"/>
    <w:rsid w:val="008E72EE"/>
    <w:rsid w:val="008E7784"/>
    <w:rsid w:val="008F1A58"/>
    <w:rsid w:val="008F7F3A"/>
    <w:rsid w:val="00901AEC"/>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4AED"/>
    <w:rsid w:val="00A44356"/>
    <w:rsid w:val="00A5451E"/>
    <w:rsid w:val="00A605FD"/>
    <w:rsid w:val="00A6105F"/>
    <w:rsid w:val="00A70792"/>
    <w:rsid w:val="00A96035"/>
    <w:rsid w:val="00AF130B"/>
    <w:rsid w:val="00B14192"/>
    <w:rsid w:val="00B16EFE"/>
    <w:rsid w:val="00B33BB9"/>
    <w:rsid w:val="00B33BD9"/>
    <w:rsid w:val="00B67636"/>
    <w:rsid w:val="00BB1A62"/>
    <w:rsid w:val="00BB6FD7"/>
    <w:rsid w:val="00C26692"/>
    <w:rsid w:val="00C266EC"/>
    <w:rsid w:val="00C44238"/>
    <w:rsid w:val="00C52E31"/>
    <w:rsid w:val="00C70AC7"/>
    <w:rsid w:val="00C86227"/>
    <w:rsid w:val="00CC464A"/>
    <w:rsid w:val="00CC4A63"/>
    <w:rsid w:val="00CC75D9"/>
    <w:rsid w:val="00CE2282"/>
    <w:rsid w:val="00CF0916"/>
    <w:rsid w:val="00D027EA"/>
    <w:rsid w:val="00D103BD"/>
    <w:rsid w:val="00D202E7"/>
    <w:rsid w:val="00D27716"/>
    <w:rsid w:val="00D42F96"/>
    <w:rsid w:val="00D462F9"/>
    <w:rsid w:val="00D72BEB"/>
    <w:rsid w:val="00D75890"/>
    <w:rsid w:val="00D75CA9"/>
    <w:rsid w:val="00DC147D"/>
    <w:rsid w:val="00DC58D5"/>
    <w:rsid w:val="00DD0246"/>
    <w:rsid w:val="00DD12FB"/>
    <w:rsid w:val="00DE1DFA"/>
    <w:rsid w:val="00DE42C6"/>
    <w:rsid w:val="00E13C96"/>
    <w:rsid w:val="00E15561"/>
    <w:rsid w:val="00E474B2"/>
    <w:rsid w:val="00E935BC"/>
    <w:rsid w:val="00EA1B7F"/>
    <w:rsid w:val="00EA26BE"/>
    <w:rsid w:val="00EA5A98"/>
    <w:rsid w:val="00EB7B04"/>
    <w:rsid w:val="00EE62E1"/>
    <w:rsid w:val="00EF161F"/>
    <w:rsid w:val="00F0220C"/>
    <w:rsid w:val="00F17042"/>
    <w:rsid w:val="00F21582"/>
    <w:rsid w:val="00F5390B"/>
    <w:rsid w:val="00F7027F"/>
    <w:rsid w:val="00F95975"/>
    <w:rsid w:val="00F96FFC"/>
    <w:rsid w:val="00FA0A6C"/>
    <w:rsid w:val="00FA7AB2"/>
    <w:rsid w:val="00FB6F0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164F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068F-12B9-42CE-AEF8-35410A0C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5</TotalTime>
  <Pages>1</Pages>
  <Words>284</Words>
  <Characters>1624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Науменко Олег Вікторович</cp:lastModifiedBy>
  <cp:revision>4</cp:revision>
  <cp:lastPrinted>2022-01-05T06:54:00Z</cp:lastPrinted>
  <dcterms:created xsi:type="dcterms:W3CDTF">2022-01-05T06:51:00Z</dcterms:created>
  <dcterms:modified xsi:type="dcterms:W3CDTF">2022-01-21T11:24:00Z</dcterms:modified>
</cp:coreProperties>
</file>